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30D9" w14:textId="77777777" w:rsidR="00FE4CD0" w:rsidRDefault="00FE4CD0">
      <w:pPr>
        <w:rPr>
          <w:b/>
          <w:bCs/>
        </w:rPr>
      </w:pPr>
      <w:bookmarkStart w:id="0" w:name="_GoBack"/>
      <w:bookmarkEnd w:id="0"/>
    </w:p>
    <w:p w14:paraId="16DAC625" w14:textId="5971B010" w:rsidR="00407493" w:rsidRDefault="00C065F7">
      <w:r>
        <w:rPr>
          <w:b/>
        </w:rPr>
        <w:t>Date de la demande :</w:t>
      </w:r>
    </w:p>
    <w:p w14:paraId="080E4C62" w14:textId="77777777" w:rsidR="003F3077" w:rsidRDefault="003F3077"/>
    <w:p w14:paraId="4E1C80B2" w14:textId="77777777" w:rsidR="00A6758D" w:rsidRDefault="00A6758D" w:rsidP="00A6758D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>Mitacs espère promouvoir de nouvelles relations entre les chercheuses et chercheurs du Canada et d’ailleurs dans le monde. Bien que nous ne puissions pas garantir de jumelage, ce formulaire vise à cerner et à comprendre vos objectifs de recherche et vos champs d’intérêt afin que nous puissions rechercher efficacement de possibles collaboratrices et collaborateurs dans notre réseau de partenaires.</w:t>
      </w:r>
    </w:p>
    <w:tbl>
      <w:tblPr>
        <w:tblStyle w:val="Grilledutableau"/>
        <w:tblpPr w:leftFromText="180" w:rightFromText="180" w:vertAnchor="page" w:horzAnchor="margin" w:tblpY="374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88"/>
        <w:gridCol w:w="5967"/>
      </w:tblGrid>
      <w:tr w:rsidR="00FE4CD0" w:rsidRPr="00407493" w14:paraId="133C5C16" w14:textId="77777777" w:rsidTr="00FE4CD0">
        <w:tc>
          <w:tcPr>
            <w:tcW w:w="3388" w:type="dxa"/>
            <w:tcBorders>
              <w:right w:val="single" w:sz="4" w:space="0" w:color="auto"/>
            </w:tcBorders>
            <w:shd w:val="clear" w:color="auto" w:fill="00B0F0"/>
          </w:tcPr>
          <w:p w14:paraId="1D220DCA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Résumé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7C138" w14:textId="77777777" w:rsidR="00FE4CD0" w:rsidRPr="00407493" w:rsidRDefault="00FE4CD0" w:rsidP="00FE4CD0">
            <w:pPr>
              <w:rPr>
                <w:rFonts w:asciiTheme="minorHAnsi" w:hAnsiTheme="minorHAnsi"/>
                <w:noProof/>
              </w:rPr>
            </w:pPr>
          </w:p>
        </w:tc>
      </w:tr>
      <w:tr w:rsidR="00FE4CD0" w:rsidRPr="00407493" w14:paraId="60E87DF3" w14:textId="77777777" w:rsidTr="00FE4CD0">
        <w:tc>
          <w:tcPr>
            <w:tcW w:w="3388" w:type="dxa"/>
          </w:tcPr>
          <w:p w14:paraId="0DA56A33" w14:textId="66F24551" w:rsidR="00FE4CD0" w:rsidRPr="00407493" w:rsidDel="00D32505" w:rsidRDefault="0080355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>Nom de l’établissement</w:t>
            </w:r>
          </w:p>
        </w:tc>
        <w:tc>
          <w:tcPr>
            <w:tcW w:w="5967" w:type="dxa"/>
          </w:tcPr>
          <w:p w14:paraId="1DE7CE77" w14:textId="6DA30DCF" w:rsidR="00FE4CD0" w:rsidRPr="00407493" w:rsidRDefault="0045473B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 w:rsidRPr="0045473B">
              <w:rPr>
                <w:rFonts w:asciiTheme="minorHAnsi" w:hAnsiTheme="minorHAnsi"/>
                <w:noProof/>
                <w:color w:val="000000" w:themeColor="text1"/>
              </w:rPr>
              <w:t>Université du Québec en Outaouais - UQO</w:t>
            </w:r>
          </w:p>
        </w:tc>
      </w:tr>
      <w:tr w:rsidR="00FE4CD0" w:rsidRPr="00407493" w14:paraId="2F3221B1" w14:textId="77777777" w:rsidTr="00FE4CD0">
        <w:tc>
          <w:tcPr>
            <w:tcW w:w="3388" w:type="dxa"/>
          </w:tcPr>
          <w:p w14:paraId="5234C17F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Nom du ou de la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professeur·e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superviseur·e</w:t>
            </w:r>
            <w:proofErr w:type="spellEnd"/>
          </w:p>
        </w:tc>
        <w:tc>
          <w:tcPr>
            <w:tcW w:w="5967" w:type="dxa"/>
          </w:tcPr>
          <w:p w14:paraId="4CF00665" w14:textId="5246EF6B" w:rsidR="00FE4CD0" w:rsidRPr="00407493" w:rsidRDefault="0045473B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</w:rPr>
              <w:t>Shamsodin Taheri</w:t>
            </w:r>
          </w:p>
        </w:tc>
      </w:tr>
      <w:tr w:rsidR="00FE4CD0" w:rsidRPr="00407493" w14:paraId="1E427A57" w14:textId="77777777" w:rsidTr="00FE4CD0">
        <w:tc>
          <w:tcPr>
            <w:tcW w:w="3388" w:type="dxa"/>
          </w:tcPr>
          <w:p w14:paraId="7CA18A8E" w14:textId="6632AF96" w:rsidR="00FE4CD0" w:rsidRPr="00923948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Courriel du ou de la </w:t>
            </w:r>
            <w:proofErr w:type="spellStart"/>
            <w:r>
              <w:rPr>
                <w:b/>
                <w:color w:val="000000" w:themeColor="text1"/>
              </w:rPr>
              <w:t>professeur·e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superviseur·e</w:t>
            </w:r>
            <w:proofErr w:type="spellEnd"/>
          </w:p>
        </w:tc>
        <w:tc>
          <w:tcPr>
            <w:tcW w:w="5967" w:type="dxa"/>
          </w:tcPr>
          <w:p w14:paraId="5C4D5854" w14:textId="0538A413" w:rsidR="00FE4CD0" w:rsidRPr="00407493" w:rsidRDefault="0045473B" w:rsidP="00FE4CD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Shamsodin.taheri@uqo.ca</w:t>
            </w:r>
          </w:p>
        </w:tc>
      </w:tr>
      <w:tr w:rsidR="00FE4CD0" w14:paraId="2D8C8E1E" w14:textId="77777777" w:rsidTr="00FE4CD0">
        <w:tc>
          <w:tcPr>
            <w:tcW w:w="3388" w:type="dxa"/>
          </w:tcPr>
          <w:p w14:paraId="775C1DB0" w14:textId="77777777" w:rsidR="00FE4CD0" w:rsidRPr="00923948" w:rsidRDefault="00FE4CD0" w:rsidP="00FE4CD0">
            <w:pPr>
              <w:rPr>
                <w:rFonts w:asciiTheme="minorHAnsi" w:hAnsiTheme="minorHAnsi"/>
                <w:noProof/>
              </w:rPr>
            </w:pPr>
            <w:r>
              <w:rPr>
                <w:b/>
              </w:rPr>
              <w:t xml:space="preserve">Titre du ou de la </w:t>
            </w:r>
            <w:proofErr w:type="spellStart"/>
            <w:r>
              <w:rPr>
                <w:b/>
              </w:rPr>
              <w:t>professeur·e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superviseur·e</w:t>
            </w:r>
            <w:proofErr w:type="spellEnd"/>
          </w:p>
        </w:tc>
        <w:tc>
          <w:tcPr>
            <w:tcW w:w="5967" w:type="dxa"/>
          </w:tcPr>
          <w:p w14:paraId="6A2A2BCC" w14:textId="77777777" w:rsidR="0045473B" w:rsidRPr="006B3F83" w:rsidRDefault="0045473B" w:rsidP="0045473B">
            <w:pPr>
              <w:rPr>
                <w:rFonts w:eastAsiaTheme="minorEastAsia"/>
                <w:noProof/>
                <w:color w:val="3B3838"/>
              </w:rPr>
            </w:pPr>
            <w:r w:rsidRPr="006B3F83">
              <w:rPr>
                <w:rFonts w:eastAsiaTheme="minorEastAsia"/>
                <w:noProof/>
                <w:color w:val="3B3838"/>
              </w:rPr>
              <w:t>Professeur agrégé</w:t>
            </w:r>
          </w:p>
          <w:p w14:paraId="23EBF116" w14:textId="5FCD638B" w:rsidR="00FE4CD0" w:rsidRPr="006B3F83" w:rsidRDefault="0045473B" w:rsidP="00FE4CD0">
            <w:pPr>
              <w:rPr>
                <w:rFonts w:eastAsiaTheme="minorEastAsia"/>
                <w:noProof/>
                <w:color w:val="3B3838"/>
              </w:rPr>
            </w:pPr>
            <w:r>
              <w:rPr>
                <w:rFonts w:eastAsiaTheme="minorEastAsia"/>
                <w:noProof/>
                <w:color w:val="3B3838"/>
              </w:rPr>
              <w:t>Ph.D., Ing.</w:t>
            </w:r>
          </w:p>
        </w:tc>
      </w:tr>
      <w:tr w:rsidR="00FE4CD0" w14:paraId="37209E68" w14:textId="77777777" w:rsidTr="00FE4CD0">
        <w:tc>
          <w:tcPr>
            <w:tcW w:w="3388" w:type="dxa"/>
          </w:tcPr>
          <w:p w14:paraId="0434E66D" w14:textId="77777777" w:rsidR="00FE4CD0" w:rsidRDefault="00FE4CD0" w:rsidP="00FE4CD0">
            <w:pPr>
              <w:rPr>
                <w:rFonts w:eastAsia="Calibr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Département</w:t>
            </w:r>
          </w:p>
        </w:tc>
        <w:tc>
          <w:tcPr>
            <w:tcW w:w="5967" w:type="dxa"/>
          </w:tcPr>
          <w:p w14:paraId="7C7888AF" w14:textId="427A9A24" w:rsidR="00FE4CD0" w:rsidRDefault="006B3F83" w:rsidP="00FE4CD0">
            <w:pPr>
              <w:rPr>
                <w:rFonts w:eastAsia="Calibri"/>
                <w:noProof/>
                <w:color w:val="000000" w:themeColor="text1"/>
              </w:rPr>
            </w:pPr>
            <w:r w:rsidRPr="006B3F83">
              <w:rPr>
                <w:rFonts w:eastAsiaTheme="minorEastAsia"/>
                <w:noProof/>
                <w:color w:val="3B3838"/>
              </w:rPr>
              <w:t>Département d'informatique et d’ingénierie</w:t>
            </w:r>
          </w:p>
        </w:tc>
      </w:tr>
      <w:tr w:rsidR="00FE4CD0" w14:paraId="5B5B974B" w14:textId="77777777" w:rsidTr="00FE4CD0">
        <w:tc>
          <w:tcPr>
            <w:tcW w:w="3388" w:type="dxa"/>
          </w:tcPr>
          <w:p w14:paraId="7969C6EE" w14:textId="77777777" w:rsidR="00FE4CD0" w:rsidRPr="00923948" w:rsidRDefault="00FE4CD0" w:rsidP="00FE4CD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Site Web</w:t>
            </w:r>
          </w:p>
        </w:tc>
        <w:tc>
          <w:tcPr>
            <w:tcW w:w="5967" w:type="dxa"/>
          </w:tcPr>
          <w:p w14:paraId="6F42E323" w14:textId="77777777" w:rsidR="006B3F83" w:rsidRDefault="003A1A6E" w:rsidP="006B3F83">
            <w:pPr>
              <w:shd w:val="clear" w:color="auto" w:fill="FFFFFF"/>
              <w:rPr>
                <w:rFonts w:ascii="Times New Roman" w:eastAsiaTheme="minorEastAsia" w:hAnsi="Times New Roman"/>
                <w:noProof/>
                <w:color w:val="000000"/>
                <w:lang w:eastAsia="en-US"/>
              </w:rPr>
            </w:pPr>
            <w:hyperlink r:id="rId7" w:tooltip="Visiter le site Web du professeur" w:history="1">
              <w:r w:rsidR="006B3F83">
                <w:rPr>
                  <w:rStyle w:val="Lienhypertexte"/>
                  <w:rFonts w:eastAsiaTheme="minorEastAsia" w:cs="Calibri"/>
                  <w:noProof/>
                  <w:color w:val="2F5496"/>
                </w:rPr>
                <w:t>http://w3.uqo.ca/tahesh01/</w:t>
              </w:r>
            </w:hyperlink>
          </w:p>
          <w:p w14:paraId="6A019FC7" w14:textId="451EB972" w:rsidR="006B3F83" w:rsidRDefault="003A1A6E" w:rsidP="006B3F83">
            <w:pPr>
              <w:rPr>
                <w:rFonts w:eastAsia="Calibri"/>
                <w:noProof/>
                <w:color w:val="000000" w:themeColor="text1"/>
              </w:rPr>
            </w:pPr>
            <w:hyperlink r:id="rId8" w:history="1">
              <w:r w:rsidR="006B3F83" w:rsidRPr="006D4FD0">
                <w:rPr>
                  <w:rStyle w:val="Lienhypertexte"/>
                  <w:rFonts w:eastAsia="Calibri"/>
                  <w:noProof/>
                </w:rPr>
                <w:t>https://uqo.ca/profil/tahesh01</w:t>
              </w:r>
            </w:hyperlink>
            <w:r w:rsidR="006B3F83">
              <w:rPr>
                <w:rFonts w:eastAsia="Calibri"/>
                <w:noProof/>
                <w:color w:val="000000" w:themeColor="text1"/>
              </w:rPr>
              <w:t xml:space="preserve"> </w:t>
            </w:r>
          </w:p>
        </w:tc>
      </w:tr>
      <w:tr w:rsidR="00FE4CD0" w:rsidRPr="00407493" w14:paraId="2696E3F3" w14:textId="77777777" w:rsidTr="00FE4CD0">
        <w:tc>
          <w:tcPr>
            <w:tcW w:w="3388" w:type="dxa"/>
          </w:tcPr>
          <w:p w14:paraId="63C7F7B4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Niveau d’études souhaité de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</w:rPr>
              <w:t xml:space="preserve"> ou du stagiaire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-1564095957"/>
            <w:placeholder>
              <w:docPart w:val="CF09F4AE0096429794B5B873568DEDAD"/>
            </w:placeholder>
            <w:dropDownList>
              <w:listItem w:value="Choose an item."/>
              <w:listItem w:displayText="Baccalauréat" w:value="Undergraduate"/>
              <w:listItem w:displayText="Maîtrise" w:value="Masters"/>
              <w:listItem w:displayText="Ph. D." w:value="PhD"/>
              <w:listItem w:displayText="Recherche postdoctorale" w:value="Post-Doctoral fellow"/>
              <w:listItem w:displayText="Aucune préférence" w:value="No preference"/>
            </w:dropDownList>
          </w:sdtPr>
          <w:sdtEndPr/>
          <w:sdtContent>
            <w:tc>
              <w:tcPr>
                <w:tcW w:w="5967" w:type="dxa"/>
              </w:tcPr>
              <w:p w14:paraId="09769DF8" w14:textId="63C824E4" w:rsidR="00FE4CD0" w:rsidRPr="00407493" w:rsidRDefault="006B3F83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>
                  <w:rPr>
                    <w:rFonts w:asciiTheme="minorHAnsi" w:hAnsiTheme="minorHAnsi"/>
                    <w:noProof/>
                    <w:color w:val="000000" w:themeColor="text1"/>
                  </w:rPr>
                  <w:t>Maîtrise</w:t>
                </w:r>
              </w:p>
            </w:tc>
          </w:sdtContent>
        </w:sdt>
      </w:tr>
      <w:tr w:rsidR="00FE4CD0" w:rsidRPr="00407493" w14:paraId="6A28D55A" w14:textId="77777777" w:rsidTr="00FE4CD0">
        <w:tc>
          <w:tcPr>
            <w:tcW w:w="3388" w:type="dxa"/>
          </w:tcPr>
          <w:p w14:paraId="136D03BB" w14:textId="77777777" w:rsidR="00FE4CD0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de début du projet</w:t>
            </w:r>
          </w:p>
          <w:p w14:paraId="05B3A53E" w14:textId="6E8125C8" w:rsidR="000D5998" w:rsidRPr="000D5998" w:rsidRDefault="000D5998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Laisser ce champ vide si la date est inconnue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407202893"/>
            <w:placeholder>
              <w:docPart w:val="BE28F148D2654B29A69FEA8A6CFEDE7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67" w:type="dxa"/>
              </w:tcPr>
              <w:p w14:paraId="57D6E555" w14:textId="77777777" w:rsidR="00FE4CD0" w:rsidRPr="00407493" w:rsidRDefault="00FE4CD0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>
                  <w:rPr>
                    <w:rStyle w:val="Textedelespacerserv"/>
                  </w:rPr>
                  <w:t>Cliquez ou tapez pour inscrire une date.</w:t>
                </w:r>
              </w:p>
            </w:tc>
          </w:sdtContent>
        </w:sdt>
      </w:tr>
      <w:tr w:rsidR="00FE4CD0" w:rsidRPr="00407493" w14:paraId="7D538112" w14:textId="77777777" w:rsidTr="00FE4CD0">
        <w:tc>
          <w:tcPr>
            <w:tcW w:w="3388" w:type="dxa"/>
          </w:tcPr>
          <w:p w14:paraId="3B8DD7FB" w14:textId="77777777" w:rsidR="00FE4CD0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Durée estimée du projet </w:t>
            </w:r>
          </w:p>
          <w:p w14:paraId="4BA37C71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(12 à 24 semaines)</w:t>
            </w:r>
          </w:p>
        </w:tc>
        <w:tc>
          <w:tcPr>
            <w:tcW w:w="5967" w:type="dxa"/>
          </w:tcPr>
          <w:p w14:paraId="59E9E719" w14:textId="1270AC2F" w:rsidR="00FE4CD0" w:rsidRPr="00407493" w:rsidRDefault="006B3F83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</w:rPr>
              <w:t>12-24 semaines</w:t>
            </w:r>
          </w:p>
        </w:tc>
      </w:tr>
      <w:tr w:rsidR="00FE4CD0" w:rsidRPr="00407493" w14:paraId="560F4781" w14:textId="77777777" w:rsidTr="00FE4CD0">
        <w:tc>
          <w:tcPr>
            <w:tcW w:w="3388" w:type="dxa"/>
          </w:tcPr>
          <w:p w14:paraId="078B8B53" w14:textId="6B9354BA" w:rsidR="00FE4CD0" w:rsidRPr="007B4CCD" w:rsidRDefault="00FE4CD0" w:rsidP="00FE4CD0">
            <w:pPr>
              <w:rPr>
                <w:rFonts w:asciiTheme="minorHAnsi" w:hAnsiTheme="minorHAnsi"/>
                <w:noProof/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Discipline(s) et sous-domaine(s) de spécialisation de la recherche</w:t>
            </w:r>
            <w:r>
              <w:br/>
              <w:t>Exemple :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IA – IA responsable</w:t>
            </w:r>
          </w:p>
        </w:tc>
        <w:tc>
          <w:tcPr>
            <w:tcW w:w="5967" w:type="dxa"/>
          </w:tcPr>
          <w:p w14:paraId="58E8DB85" w14:textId="718A6710" w:rsidR="006B3F83" w:rsidRDefault="00FE4CD0" w:rsidP="006B3F8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B3F83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="006B3F83" w:rsidRPr="006B3F83">
              <w:rPr>
                <w:rFonts w:asciiTheme="minorHAnsi" w:hAnsiTheme="minorHAnsi"/>
                <w:noProof/>
                <w:color w:val="000000" w:themeColor="text1"/>
              </w:rPr>
              <w:t>énergie solaire</w:t>
            </w:r>
          </w:p>
          <w:p w14:paraId="0F6CA554" w14:textId="783A598D" w:rsidR="00FE4CD0" w:rsidRPr="007B4CCD" w:rsidRDefault="00FE4CD0" w:rsidP="00FE4CD0">
            <w:pPr>
              <w:tabs>
                <w:tab w:val="left" w:pos="1519"/>
              </w:tabs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4BBD84D8" w14:textId="77777777" w:rsidTr="00FE4CD0">
        <w:tc>
          <w:tcPr>
            <w:tcW w:w="3388" w:type="dxa"/>
          </w:tcPr>
          <w:p w14:paraId="2336FE5A" w14:textId="775A2B69" w:rsidR="00FE4CD0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b/>
                <w:bCs/>
              </w:rPr>
              <w:t>Partenaires Mitacs de préférence (facultatif)</w:t>
            </w:r>
            <w:r>
              <w:br/>
              <w:t>Laisser ce champ vide si le projet est ouvert à tous les partenaires ou sélectionner un, deux ou trois partenaires.</w:t>
            </w:r>
          </w:p>
          <w:p w14:paraId="0FC8780C" w14:textId="5828FB84" w:rsidR="00FE4CD0" w:rsidRPr="004A5A64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*Veuillez vérifier les critères d’admissibilité</w:t>
            </w:r>
            <w:r w:rsidR="0054762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spécifiques</w:t>
            </w: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qui pourraient s’appliquer à votre projet sur le </w:t>
            </w:r>
            <w:hyperlink r:id="rId9" w:history="1">
              <w:r w:rsidRPr="00456BB1">
                <w:rPr>
                  <w:rStyle w:val="Lienhypertexte"/>
                  <w:rFonts w:asciiTheme="minorHAnsi" w:hAnsiTheme="minorHAnsi"/>
                  <w:sz w:val="20"/>
                  <w:highlight w:val="yellow"/>
                </w:rPr>
                <w:t>site Web</w:t>
              </w:r>
            </w:hyperlink>
            <w:r w:rsidR="00636DFF" w:rsidRP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 : </w:t>
            </w:r>
            <w:r w:rsidR="0065491E">
              <w:rPr>
                <w:rFonts w:asciiTheme="minorHAnsi" w:hAnsiTheme="minorHAnsi"/>
                <w:color w:val="000000" w:themeColor="text1"/>
                <w:sz w:val="20"/>
              </w:rPr>
              <w:t xml:space="preserve"> voir </w:t>
            </w:r>
            <w:r w:rsidR="00636DFF" w:rsidRPr="0065491E">
              <w:rPr>
                <w:rFonts w:asciiTheme="minorHAnsi" w:hAnsiTheme="minorHAnsi"/>
                <w:color w:val="000000" w:themeColor="text1"/>
                <w:sz w:val="20"/>
              </w:rPr>
              <w:t>ongle</w:t>
            </w:r>
            <w:r w:rsidR="00456BB1" w:rsidRPr="0065491E">
              <w:rPr>
                <w:rFonts w:asciiTheme="minorHAnsi" w:hAnsiTheme="minorHAnsi"/>
                <w:color w:val="000000" w:themeColor="text1"/>
                <w:sz w:val="20"/>
              </w:rPr>
              <w:t>t</w:t>
            </w:r>
            <w:r w:rsidR="00636DFF" w:rsidRPr="0065491E">
              <w:rPr>
                <w:rFonts w:asciiTheme="minorHAnsi" w:hAnsiTheme="minorHAnsi"/>
                <w:color w:val="000000" w:themeColor="text1"/>
                <w:sz w:val="20"/>
              </w:rPr>
              <w:t xml:space="preserve"> « information sur les partenaires internationaux »</w:t>
            </w:r>
          </w:p>
        </w:tc>
        <w:tc>
          <w:tcPr>
            <w:tcW w:w="5967" w:type="dxa"/>
          </w:tcPr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751083377"/>
              <w:placeholder>
                <w:docPart w:val="197E0E1E35DE4FD9BCD082BB22376F46"/>
              </w:placeholder>
              <w:showingPlcHdr/>
              <w:comboBox>
                <w:listItem w:value="Choose an item."/>
                <w:listItem w:displayText="Wallonie-Bruxelles International (Belgique)" w:value="Wallonie-Bruxelles International (Belgium)"/>
                <w:listItem w:displayText="Fondation Araucária (Brésil)" w:value="Fundação Araucária Foundation (Brazil)"/>
                <w:listItem w:displayText="China Science and Technology Exchange Center – CSTEC (Chine)" w:value="China Science and Technology Center - CSTEC (China)"/>
                <w:listItem w:displayText="École polytechnique (France)" w:value="École Polytechnique (France)"/>
                <w:listItem w:displayText="Centres de recherche Inria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 : Helmholtz Association (Allemagne)" w:value="Karlsruher Institut für Technologie: Helmholtz Association (Germany)"/>
                <w:listItem w:displayText="Jülich : Helmholtz Association (Allemagne)" w:value="Jülich: Helmholtz Association (Germany)"/>
                <w:listItem w:displayText="Institut indo-canadien Shastri (Inde)" w:value="Shastri Indo-Canadian Institute (India)"/>
                <w:listItem w:displayText="Council for Higher Education (Israël)" w:value="Council for Higher Education (Israel)"/>
                <w:listItem w:displayText="National Research Foundation (Corée)" w:value="National Research Foundation of Korea (Korea)"/>
                <w:listItem w:displayText="Instituto Tecnólogico y de Estudios Superiores de Monterrey (Mexique) " w:value="Instituto Tecnólogico y de Estudios Superiores de Monterrey (Mexico) "/>
                <w:listItem w:displayText="AI Singapore (AISG) (Singapour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e)" w:value="MedTech (Tunisia)"/>
                <w:listItem w:displayText="UK Research and Innovation (Royaume-Uni)" w:value="UK Research and Innovation (United Kingdom)"/>
              </w:comboBox>
            </w:sdtPr>
            <w:sdtEndPr/>
            <w:sdtContent>
              <w:p w14:paraId="18B2246D" w14:textId="77777777" w:rsidR="00FE4CD0" w:rsidRDefault="00FE4CD0" w:rsidP="00FE4CD0">
                <w:pPr>
                  <w:rPr>
                    <w:rFonts w:asciiTheme="minorHAnsi" w:hAnsiTheme="minorHAnsi"/>
                    <w:iCs/>
                    <w:noProof/>
                    <w:color w:val="000000" w:themeColor="text1"/>
                    <w:highlight w:val="yellow"/>
                  </w:rPr>
                </w:pPr>
                <w:r>
                  <w:rPr>
                    <w:rStyle w:val="Textedelespacerserv"/>
                  </w:rPr>
                  <w:t>Sélectionner dans la liste.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1221326931"/>
              <w:placeholder>
                <w:docPart w:val="DBC66F784A2E4A0B83D5EE293C7CE3CD"/>
              </w:placeholder>
              <w:showingPlcHdr/>
              <w:comboBox>
                <w:listItem w:value="Choose an item."/>
                <w:listItem w:displayText="Wallonie-Bruxelles International (Belgique)" w:value="Wallonie-Bruxelles International (Belgium)"/>
                <w:listItem w:displayText="Fondation Araucária (Brésil)" w:value="Fundação Araucária Foundation (Brazil)"/>
                <w:listItem w:displayText="China Science and Technology Exchange Center – CSTEC (Chine)" w:value="China Science and Technology Center - CSTEC (China)"/>
                <w:listItem w:displayText="École polytechnique (France)" w:value="École Polytechnique (France)"/>
                <w:listItem w:displayText="Centres de recherche Inria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 : Helmholtz Association (Allemagne)" w:value="Karlsruher Institut für Technologie: Helmholtz Association (Germany)"/>
                <w:listItem w:displayText="Jülich : Helmholtz Association (Allemagne)" w:value="Jülich: Helmholtz Association (Germany)"/>
                <w:listItem w:displayText="Institut indo-canadien Shastri (Inde)" w:value="Shastri Indo-Canadian Institute (India)"/>
                <w:listItem w:displayText="Council for Higher Education (Israël)" w:value="Council for Higher Education (Israel)"/>
                <w:listItem w:displayText="National Research Foundation (Corée)" w:value="National Research Foundation of Korea (Korea)"/>
                <w:listItem w:displayText="Instituto Tecnólogico y de Estudios Superiores de Monterrey (Mexique) " w:value="Instituto Tecnólogico y de Estudios Superiores de Monterrey (Mexico) "/>
                <w:listItem w:displayText="AI Singapore (AISG) (Singapour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e)" w:value="MedTech (Tunisia)"/>
                <w:listItem w:displayText="UK Research and Innovation (Royaume-Uni)" w:value="UK Research and Innovation (United Kingdom)"/>
              </w:comboBox>
            </w:sdtPr>
            <w:sdtEndPr/>
            <w:sdtContent>
              <w:p w14:paraId="052C28B1" w14:textId="77777777" w:rsidR="00FE4CD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</w:rPr>
                </w:pPr>
                <w:r>
                  <w:rPr>
                    <w:rStyle w:val="Textedelespacerserv"/>
                  </w:rPr>
                  <w:t>Sélectionner dans la liste.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-244569826"/>
              <w:placeholder>
                <w:docPart w:val="E460441CE3174E76B76B3537E73E236C"/>
              </w:placeholder>
              <w:showingPlcHdr/>
              <w:comboBox>
                <w:listItem w:value="Choose an item."/>
                <w:listItem w:displayText="Wallonie-Bruxelles International (Belgique)" w:value="Wallonie-Bruxelles International (Belgium)"/>
                <w:listItem w:displayText="Fondation Araucária (Brésil)" w:value="Fundação Araucária Foundation (Brazil)"/>
                <w:listItem w:displayText="China Science and Technology Exchange Center – CSTEC (Chine)" w:value="China Science and Technology Center - CSTEC (China)"/>
                <w:listItem w:displayText="École polytechnique (France)" w:value="École Polytechnique (France)"/>
                <w:listItem w:displayText="Centres de recherche Inria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 : Helmholtz Association (Allemagne)" w:value="Karlsruher Institut für Technologie: Helmholtz Association (Germany)"/>
                <w:listItem w:displayText="Jülich : Helmholtz Association (Allemagne)" w:value="Jülich: Helmholtz Association (Germany)"/>
                <w:listItem w:displayText="Institut indo-canadien Shastri (Inde)" w:value="Shastri Indo-Canadian Institute (India)"/>
                <w:listItem w:displayText="Council for Higher Education (Israël)" w:value="Council for Higher Education (Israel)"/>
                <w:listItem w:displayText="National Research Foundation (Corée)" w:value="National Research Foundation of Korea (Korea)"/>
                <w:listItem w:displayText="Instituto Tecnólogico y de Estudios Superiores de Monterrey (Mexique) " w:value="Instituto Tecnólogico y de Estudios Superiores de Monterrey (Mexico) "/>
                <w:listItem w:displayText="AI Singapore (AISG) (Singapour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e)" w:value="MedTech (Tunisia)"/>
                <w:listItem w:displayText="UK Research and Innovation (Royaume-Uni)" w:value="UK Research and Innovation (United Kingdom)"/>
              </w:comboBox>
            </w:sdtPr>
            <w:sdtEndPr/>
            <w:sdtContent>
              <w:p w14:paraId="0A21BF88" w14:textId="77777777" w:rsidR="00FE4CD0" w:rsidRPr="00411D7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</w:rPr>
                </w:pPr>
                <w:r>
                  <w:rPr>
                    <w:rStyle w:val="Textedelespacerserv"/>
                  </w:rPr>
                  <w:t>Sélectionner dans la liste.</w:t>
                </w:r>
              </w:p>
            </w:sdtContent>
          </w:sdt>
        </w:tc>
      </w:tr>
      <w:tr w:rsidR="00FE4CD0" w:rsidRPr="00407493" w14:paraId="6A85200B" w14:textId="77777777" w:rsidTr="00FE4CD0">
        <w:tc>
          <w:tcPr>
            <w:tcW w:w="3388" w:type="dxa"/>
          </w:tcPr>
          <w:p w14:paraId="409E3466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Établissements de préférence (facultatif)</w:t>
            </w:r>
          </w:p>
          <w:p w14:paraId="104D1668" w14:textId="59404611" w:rsidR="00FE4CD0" w:rsidRPr="00923948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Exemple : Université d’Oxford</w:t>
            </w:r>
          </w:p>
          <w:p w14:paraId="78615617" w14:textId="3541F808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lastRenderedPageBreak/>
              <w:t xml:space="preserve">*Visitez notre </w:t>
            </w:r>
            <w:hyperlink r:id="rId10" w:history="1">
              <w:r w:rsidRPr="00456BB1">
                <w:rPr>
                  <w:rStyle w:val="Lienhypertexte"/>
                  <w:rFonts w:asciiTheme="minorHAnsi" w:hAnsiTheme="minorHAnsi"/>
                  <w:sz w:val="20"/>
                  <w:highlight w:val="yellow"/>
                </w:rPr>
                <w:t>site Web</w:t>
              </w:r>
            </w:hyperlink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pour savoir quels établissements </w:t>
            </w:r>
            <w:r w:rsid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sont liés</w:t>
            </w: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</w:t>
            </w:r>
            <w:r w:rsid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à</w:t>
            </w: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nos partenaires</w:t>
            </w:r>
            <w:r w:rsid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 </w:t>
            </w:r>
            <w:r w:rsidR="00456BB1">
              <w:rPr>
                <w:rFonts w:asciiTheme="minorHAnsi" w:hAnsiTheme="minorHAnsi"/>
                <w:color w:val="000000" w:themeColor="text1"/>
                <w:sz w:val="20"/>
              </w:rPr>
              <w:t xml:space="preserve">: </w:t>
            </w:r>
            <w:r w:rsidR="0065491E" w:rsidRPr="0065491E">
              <w:rPr>
                <w:rFonts w:asciiTheme="minorHAnsi" w:hAnsiTheme="minorHAnsi"/>
                <w:color w:val="000000" w:themeColor="text1"/>
                <w:sz w:val="20"/>
              </w:rPr>
              <w:t xml:space="preserve">voir </w:t>
            </w:r>
            <w:r w:rsidR="00456BB1" w:rsidRPr="0065491E">
              <w:rPr>
                <w:rFonts w:asciiTheme="minorHAnsi" w:hAnsiTheme="minorHAnsi"/>
                <w:color w:val="000000" w:themeColor="text1"/>
                <w:sz w:val="20"/>
              </w:rPr>
              <w:t xml:space="preserve"> onglet « information sur les partenaires internationaux »</w:t>
            </w:r>
          </w:p>
        </w:tc>
        <w:tc>
          <w:tcPr>
            <w:tcW w:w="5967" w:type="dxa"/>
          </w:tcPr>
          <w:p w14:paraId="4930A70B" w14:textId="77777777" w:rsidR="00FE4CD0" w:rsidRPr="00407493" w:rsidRDefault="00FE4CD0" w:rsidP="00FE4CD0">
            <w:p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</w:pPr>
          </w:p>
        </w:tc>
      </w:tr>
      <w:tr w:rsidR="00FE4CD0" w:rsidRPr="00407493" w14:paraId="6FB32494" w14:textId="77777777" w:rsidTr="00FE4CD0">
        <w:tc>
          <w:tcPr>
            <w:tcW w:w="3388" w:type="dxa"/>
          </w:tcPr>
          <w:p w14:paraId="102B380A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Langue de préférence (anglais ou français)</w:t>
            </w:r>
          </w:p>
        </w:tc>
        <w:tc>
          <w:tcPr>
            <w:tcW w:w="5967" w:type="dxa"/>
          </w:tcPr>
          <w:p w14:paraId="65119CA4" w14:textId="6A376C56" w:rsidR="00FE4CD0" w:rsidRPr="00407493" w:rsidRDefault="003A1A6E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noProof/>
                  <w:color w:val="000000" w:themeColor="text1"/>
                </w:rPr>
                <w:id w:val="204997863"/>
                <w:placeholder>
                  <w:docPart w:val="020F7CABB1A2462F975084F7E90991D4"/>
                </w:placeholder>
                <w:dropDownList>
                  <w:listItem w:value="Choose an item."/>
                  <w:listItem w:displayText="Anglais" w:value="English"/>
                  <w:listItem w:displayText="Français" w:value="French"/>
                  <w:listItem w:displayText="Anglais et quelques notions de français" w:value="English with some French proficiency"/>
                  <w:listItem w:displayText="Français et quelques notions d’anglais" w:value="French with some English proficiency"/>
                  <w:listItem w:displayText="Bilingue" w:value="Bilingual"/>
                  <w:listItem w:displayText="Flexible" w:value="Flexible"/>
                </w:dropDownList>
              </w:sdtPr>
              <w:sdtEndPr/>
              <w:sdtContent>
                <w:r w:rsidR="006B3F83">
                  <w:rPr>
                    <w:rFonts w:asciiTheme="minorHAnsi" w:hAnsiTheme="minorHAnsi"/>
                    <w:noProof/>
                    <w:color w:val="000000" w:themeColor="text1"/>
                  </w:rPr>
                  <w:t>Flexible</w:t>
                </w:r>
              </w:sdtContent>
            </w:sdt>
          </w:p>
        </w:tc>
      </w:tr>
    </w:tbl>
    <w:p w14:paraId="6957CB4D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836010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523C37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EB1B7D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37630A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E6344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0D89B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1C3E0C4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ED78D2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6BAFFC5F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23"/>
        <w:gridCol w:w="7032"/>
      </w:tblGrid>
      <w:tr w:rsidR="00923948" w:rsidRPr="00407493" w14:paraId="43DDF540" w14:textId="77777777" w:rsidTr="00FA6D29">
        <w:tc>
          <w:tcPr>
            <w:tcW w:w="2080" w:type="dxa"/>
            <w:tcBorders>
              <w:right w:val="single" w:sz="4" w:space="0" w:color="auto"/>
            </w:tcBorders>
            <w:shd w:val="clear" w:color="auto" w:fill="00B0F0"/>
          </w:tcPr>
          <w:p w14:paraId="7E6BF228" w14:textId="77777777" w:rsidR="00923948" w:rsidRPr="00407493" w:rsidRDefault="00923948" w:rsidP="00FA6D29">
            <w:pPr>
              <w:jc w:val="center"/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Projet de recherche</w:t>
            </w:r>
          </w:p>
        </w:tc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5DFF8" w14:textId="77777777" w:rsidR="00923948" w:rsidRPr="00407493" w:rsidRDefault="00923948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</w:p>
        </w:tc>
      </w:tr>
      <w:tr w:rsidR="00923948" w:rsidRPr="006B3F83" w14:paraId="7E7B95BC" w14:textId="77777777" w:rsidTr="00FA6D29">
        <w:tc>
          <w:tcPr>
            <w:tcW w:w="2080" w:type="dxa"/>
          </w:tcPr>
          <w:p w14:paraId="35166F05" w14:textId="77777777" w:rsidR="00923948" w:rsidRPr="00407493" w:rsidRDefault="00923948" w:rsidP="00FA6D29">
            <w:pPr>
              <w:rPr>
                <w:rFonts w:asciiTheme="minorHAnsi" w:hAnsiTheme="minorHAnsi" w:cstheme="minorBid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Titre du projet proposé</w:t>
            </w:r>
          </w:p>
        </w:tc>
        <w:tc>
          <w:tcPr>
            <w:tcW w:w="7275" w:type="dxa"/>
            <w:tcBorders>
              <w:top w:val="single" w:sz="4" w:space="0" w:color="auto"/>
            </w:tcBorders>
          </w:tcPr>
          <w:p w14:paraId="17C32C4B" w14:textId="51EA5F84" w:rsidR="00923948" w:rsidRDefault="006B3F83" w:rsidP="00FA6D2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Titre en français : </w:t>
            </w:r>
            <w:r w:rsidRPr="006B3F83">
              <w:rPr>
                <w:rFonts w:asciiTheme="minorHAnsi" w:hAnsiTheme="minorHAnsi"/>
                <w:color w:val="000000" w:themeColor="text1"/>
              </w:rPr>
              <w:t>Conception d'un contrôleur basé sur l'intelligence artificielle pour un onduleur solaire en condition froide</w:t>
            </w:r>
          </w:p>
          <w:p w14:paraId="7F912669" w14:textId="0A930C97" w:rsidR="006B3F83" w:rsidRPr="006B3F83" w:rsidRDefault="006B3F83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  <w:lang w:val="en-CA"/>
              </w:rPr>
            </w:pPr>
            <w:r w:rsidRPr="006B3F83">
              <w:rPr>
                <w:rFonts w:asciiTheme="minorHAnsi" w:hAnsiTheme="minorHAnsi"/>
                <w:color w:val="000000" w:themeColor="text1"/>
                <w:lang w:val="en-CA"/>
              </w:rPr>
              <w:t>Ti</w:t>
            </w:r>
            <w:r>
              <w:rPr>
                <w:rFonts w:asciiTheme="minorHAnsi" w:hAnsiTheme="minorHAnsi"/>
                <w:color w:val="000000" w:themeColor="text1"/>
                <w:lang w:val="en-CA"/>
              </w:rPr>
              <w:t xml:space="preserve">tle in English: </w:t>
            </w:r>
            <w:r w:rsidRPr="006B3F83">
              <w:rPr>
                <w:rFonts w:asciiTheme="minorHAnsi" w:hAnsiTheme="minorHAnsi"/>
                <w:color w:val="000000" w:themeColor="text1"/>
                <w:lang w:val="en-CA"/>
              </w:rPr>
              <w:t>Artificial intelligence-based controller design for a solar inverter in cold condition</w:t>
            </w:r>
          </w:p>
        </w:tc>
      </w:tr>
      <w:tr w:rsidR="00923948" w:rsidRPr="00407493" w14:paraId="53B5BCBE" w14:textId="77777777" w:rsidTr="00FA6D29">
        <w:trPr>
          <w:trHeight w:val="619"/>
        </w:trPr>
        <w:tc>
          <w:tcPr>
            <w:tcW w:w="2080" w:type="dxa"/>
          </w:tcPr>
          <w:p w14:paraId="662C366B" w14:textId="7B1961AC" w:rsidR="00923948" w:rsidRPr="00407493" w:rsidRDefault="00923948" w:rsidP="00FA6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Description du projet</w:t>
            </w:r>
            <w:r w:rsidR="001A1C2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form-required"/>
                <w:rFonts w:asciiTheme="minorHAnsi" w:hAnsiTheme="minorHAnsi"/>
                <w:color w:val="E28081"/>
                <w:bdr w:val="none" w:sz="0" w:space="0" w:color="auto" w:frame="1"/>
              </w:rPr>
              <w:t>300 mots maximum</w:t>
            </w:r>
          </w:p>
          <w:p w14:paraId="4930A114" w14:textId="77777777" w:rsidR="00923948" w:rsidRPr="00407493" w:rsidRDefault="00923948" w:rsidP="00FA6D29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7275" w:type="dxa"/>
          </w:tcPr>
          <w:p w14:paraId="488CAA8A" w14:textId="1EC72000" w:rsidR="00923948" w:rsidRDefault="00C6079D" w:rsidP="00C6079D">
            <w:pPr>
              <w:jc w:val="both"/>
              <w:rPr>
                <w:bCs/>
                <w:noProof/>
                <w:color w:val="000000" w:themeColor="text1"/>
              </w:rPr>
            </w:pPr>
            <w:r w:rsidRPr="00C6079D">
              <w:rPr>
                <w:bCs/>
                <w:noProof/>
                <w:color w:val="000000" w:themeColor="text1"/>
              </w:rPr>
              <w:t>Mandat envisagé pour le stagiaire</w:t>
            </w:r>
            <w:r>
              <w:rPr>
                <w:bCs/>
                <w:noProof/>
                <w:color w:val="000000" w:themeColor="text1"/>
              </w:rPr>
              <w:t xml:space="preserve"> : </w:t>
            </w:r>
            <w:r w:rsidRPr="00C6079D">
              <w:rPr>
                <w:bCs/>
                <w:noProof/>
                <w:color w:val="000000" w:themeColor="text1"/>
              </w:rPr>
              <w:t>(1) étudier différents types de contrôle ; (2) développer des algorithmes basés sur des techniques d’intelligence artificielle pour prédire l’énergie d'un système solaire; (3) simuler la technique de contrôle proposée; (4) valider la technique de contrôle proposée dans le laboratoire; (5) Rapports d’avancement hebdomadaires</w:t>
            </w:r>
          </w:p>
          <w:p w14:paraId="486DD0B5" w14:textId="77777777" w:rsidR="00C6079D" w:rsidRDefault="00C6079D" w:rsidP="00C6079D">
            <w:pPr>
              <w:jc w:val="both"/>
              <w:rPr>
                <w:bCs/>
                <w:noProof/>
                <w:color w:val="000000" w:themeColor="text1"/>
              </w:rPr>
            </w:pPr>
          </w:p>
          <w:p w14:paraId="1C0DAD15" w14:textId="77777777" w:rsidR="00923948" w:rsidRPr="00407493" w:rsidRDefault="00923948" w:rsidP="00C6079D">
            <w:pPr>
              <w:jc w:val="both"/>
              <w:rPr>
                <w:bCs/>
                <w:noProof/>
                <w:color w:val="000000" w:themeColor="text1"/>
              </w:rPr>
            </w:pPr>
          </w:p>
        </w:tc>
      </w:tr>
      <w:tr w:rsidR="00923948" w:rsidRPr="00407493" w14:paraId="007EE8AE" w14:textId="77777777" w:rsidTr="00FA6D29">
        <w:trPr>
          <w:trHeight w:val="20"/>
        </w:trPr>
        <w:tc>
          <w:tcPr>
            <w:tcW w:w="2080" w:type="dxa"/>
          </w:tcPr>
          <w:p w14:paraId="7E16B51D" w14:textId="77777777" w:rsidR="00923948" w:rsidRPr="00407493" w:rsidRDefault="00923948" w:rsidP="00FA6D29">
            <w:pPr>
              <w:rPr>
                <w:color w:val="E28081"/>
                <w:bdr w:val="none" w:sz="0" w:space="0" w:color="auto" w:frame="1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Expertise/compétences requises 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FF0000"/>
                <w:shd w:val="clear" w:color="auto" w:fill="FFFFFF"/>
              </w:rPr>
              <w:t>200 mots maximum</w:t>
            </w:r>
          </w:p>
        </w:tc>
        <w:tc>
          <w:tcPr>
            <w:tcW w:w="7275" w:type="dxa"/>
          </w:tcPr>
          <w:p w14:paraId="72E025F2" w14:textId="77777777" w:rsidR="00C6079D" w:rsidRPr="00C6079D" w:rsidRDefault="00C6079D" w:rsidP="00C6079D">
            <w:pPr>
              <w:jc w:val="both"/>
              <w:rPr>
                <w:bCs/>
                <w:noProof/>
                <w:color w:val="000000" w:themeColor="text1"/>
              </w:rPr>
            </w:pPr>
            <w:r w:rsidRPr="00C6079D">
              <w:rPr>
                <w:bCs/>
                <w:noProof/>
                <w:color w:val="000000" w:themeColor="text1"/>
              </w:rPr>
              <w:t>Bonne connaissance du logiciel MATLAB, de la commande des systèmes linéairesi et des convertisseurs de puissance.</w:t>
            </w:r>
          </w:p>
          <w:p w14:paraId="1C1C9FEA" w14:textId="77777777" w:rsidR="00C6079D" w:rsidRDefault="00C6079D" w:rsidP="00C6079D">
            <w:pPr>
              <w:jc w:val="both"/>
              <w:rPr>
                <w:bCs/>
                <w:noProof/>
                <w:color w:val="000000" w:themeColor="text1"/>
              </w:rPr>
            </w:pPr>
            <w:r w:rsidRPr="00C6079D">
              <w:rPr>
                <w:bCs/>
                <w:noProof/>
                <w:color w:val="000000" w:themeColor="text1"/>
              </w:rPr>
              <w:t>Le candidat doit être motivé par la recherche et avoir un esprit analytique, de synthèse et novateur.</w:t>
            </w:r>
          </w:p>
          <w:p w14:paraId="186DEA03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BB7329B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E1D4304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3A0E112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DE7499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0CFF7F87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0CC04B5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DDD631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12FC3FF" w14:textId="77777777" w:rsidR="00923948" w:rsidRPr="00407493" w:rsidRDefault="00923948" w:rsidP="00FA6D29">
            <w:pPr>
              <w:rPr>
                <w:bCs/>
                <w:noProof/>
                <w:color w:val="000000" w:themeColor="text1"/>
              </w:rPr>
            </w:pPr>
          </w:p>
        </w:tc>
      </w:tr>
    </w:tbl>
    <w:p w14:paraId="1FB102ED" w14:textId="77777777" w:rsidR="00923948" w:rsidRPr="00407493" w:rsidRDefault="00923948" w:rsidP="00923948"/>
    <w:p w14:paraId="0EC38903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E9E6BCA" w14:textId="77777777" w:rsidR="00407493" w:rsidRPr="00407493" w:rsidRDefault="00407493"/>
    <w:sectPr w:rsidR="00407493" w:rsidRPr="0040749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94B6" w14:textId="77777777" w:rsidR="003A1A6E" w:rsidRDefault="003A1A6E" w:rsidP="00407493">
      <w:r>
        <w:separator/>
      </w:r>
    </w:p>
  </w:endnote>
  <w:endnote w:type="continuationSeparator" w:id="0">
    <w:p w14:paraId="095BFB6E" w14:textId="77777777" w:rsidR="003A1A6E" w:rsidRDefault="003A1A6E" w:rsidP="00407493">
      <w:r>
        <w:continuationSeparator/>
      </w:r>
    </w:p>
  </w:endnote>
  <w:endnote w:type="continuationNotice" w:id="1">
    <w:p w14:paraId="4E0559B5" w14:textId="77777777" w:rsidR="003A1A6E" w:rsidRDefault="003A1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AE5295" w14:paraId="7C65E648" w14:textId="77777777" w:rsidTr="10AE5295">
      <w:tc>
        <w:tcPr>
          <w:tcW w:w="3120" w:type="dxa"/>
        </w:tcPr>
        <w:p w14:paraId="11A92D79" w14:textId="4C616543" w:rsidR="10AE5295" w:rsidRDefault="10AE5295" w:rsidP="10AE5295">
          <w:pPr>
            <w:pStyle w:val="En-tte"/>
            <w:ind w:left="-115"/>
          </w:pPr>
        </w:p>
      </w:tc>
      <w:tc>
        <w:tcPr>
          <w:tcW w:w="3120" w:type="dxa"/>
        </w:tcPr>
        <w:p w14:paraId="03DDF84B" w14:textId="5F459A5B" w:rsidR="10AE5295" w:rsidRDefault="10AE5295" w:rsidP="10AE5295">
          <w:pPr>
            <w:pStyle w:val="En-tte"/>
            <w:jc w:val="center"/>
          </w:pPr>
        </w:p>
      </w:tc>
      <w:tc>
        <w:tcPr>
          <w:tcW w:w="3120" w:type="dxa"/>
        </w:tcPr>
        <w:p w14:paraId="4BFA4918" w14:textId="2EE856FB" w:rsidR="10AE5295" w:rsidRDefault="10AE5295" w:rsidP="10AE5295">
          <w:pPr>
            <w:pStyle w:val="En-tte"/>
            <w:ind w:right="-115"/>
            <w:jc w:val="right"/>
          </w:pPr>
        </w:p>
      </w:tc>
    </w:tr>
  </w:tbl>
  <w:p w14:paraId="7F5CC941" w14:textId="7FE686E3" w:rsidR="00D867B8" w:rsidRDefault="00D867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C85D" w14:textId="77777777" w:rsidR="003A1A6E" w:rsidRDefault="003A1A6E" w:rsidP="00407493">
      <w:r>
        <w:separator/>
      </w:r>
    </w:p>
  </w:footnote>
  <w:footnote w:type="continuationSeparator" w:id="0">
    <w:p w14:paraId="157680B0" w14:textId="77777777" w:rsidR="003A1A6E" w:rsidRDefault="003A1A6E" w:rsidP="00407493">
      <w:r>
        <w:continuationSeparator/>
      </w:r>
    </w:p>
  </w:footnote>
  <w:footnote w:type="continuationNotice" w:id="1">
    <w:p w14:paraId="1EC7575C" w14:textId="77777777" w:rsidR="003A1A6E" w:rsidRDefault="003A1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2BC3" w14:textId="778A5BEA" w:rsidR="00407493" w:rsidRPr="006351E0" w:rsidRDefault="00407493" w:rsidP="00407493">
    <w:pPr>
      <w:pStyle w:val="En-tte"/>
      <w:rPr>
        <w:b/>
        <w:sz w:val="28"/>
        <w:szCs w:val="28"/>
      </w:rPr>
    </w:pPr>
    <w:r w:rsidRPr="006351E0">
      <w:rPr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3AB3F397" wp14:editId="6F3FA42E">
          <wp:simplePos x="0" y="0"/>
          <wp:positionH relativeFrom="column">
            <wp:posOffset>5011224</wp:posOffset>
          </wp:positionH>
          <wp:positionV relativeFrom="paragraph">
            <wp:posOffset>-340018</wp:posOffset>
          </wp:positionV>
          <wp:extent cx="1524870" cy="571500"/>
          <wp:effectExtent l="0" t="0" r="0" b="0"/>
          <wp:wrapNone/>
          <wp:docPr id="2" name="Picture 2" descr="mitacs-logo - Canada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acs-logo - Canada 20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8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1E0">
      <w:rPr>
        <w:b/>
        <w:sz w:val="28"/>
        <w:szCs w:val="20"/>
      </w:rPr>
      <w:t>Demande de collaboration internationale pour un projet de recherche</w:t>
    </w:r>
  </w:p>
  <w:p w14:paraId="7A246CF7" w14:textId="1F82A34A" w:rsidR="00407493" w:rsidRPr="006351E0" w:rsidRDefault="00B87E6C" w:rsidP="00407493">
    <w:pPr>
      <w:pStyle w:val="En-tte"/>
      <w:rPr>
        <w:b/>
        <w:i/>
        <w:iCs/>
        <w:sz w:val="24"/>
        <w:szCs w:val="24"/>
      </w:rPr>
    </w:pPr>
    <w:r w:rsidRPr="006351E0">
      <w:rPr>
        <w:b/>
        <w:i/>
        <w:sz w:val="24"/>
        <w:szCs w:val="20"/>
      </w:rPr>
      <w:t>Programme Bourse de recherche Globalink (BRG)</w:t>
    </w:r>
  </w:p>
  <w:p w14:paraId="60587225" w14:textId="28AB0D01" w:rsidR="00407493" w:rsidRPr="001C3311" w:rsidRDefault="00407493" w:rsidP="00407493">
    <w:pPr>
      <w:pStyle w:val="En-tte"/>
      <w:rPr>
        <w:sz w:val="28"/>
      </w:rPr>
    </w:pPr>
    <w:r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3CD"/>
    <w:multiLevelType w:val="hybridMultilevel"/>
    <w:tmpl w:val="BFDABD7E"/>
    <w:lvl w:ilvl="0" w:tplc="4B6AAF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587D50-66ED-48B2-BE6A-C1559BA31847}"/>
    <w:docVar w:name="dgnword-eventsink" w:val="1962158577472"/>
  </w:docVars>
  <w:rsids>
    <w:rsidRoot w:val="00407493"/>
    <w:rsid w:val="000323D2"/>
    <w:rsid w:val="0009005C"/>
    <w:rsid w:val="000D5998"/>
    <w:rsid w:val="000F3BA7"/>
    <w:rsid w:val="000F4F04"/>
    <w:rsid w:val="00123570"/>
    <w:rsid w:val="001A1C28"/>
    <w:rsid w:val="001A3FE8"/>
    <w:rsid w:val="001F12E6"/>
    <w:rsid w:val="00200BB7"/>
    <w:rsid w:val="0023357D"/>
    <w:rsid w:val="00243CE5"/>
    <w:rsid w:val="0026562C"/>
    <w:rsid w:val="00266C09"/>
    <w:rsid w:val="002A26AA"/>
    <w:rsid w:val="002C2775"/>
    <w:rsid w:val="002D7ED9"/>
    <w:rsid w:val="003208F7"/>
    <w:rsid w:val="003769CA"/>
    <w:rsid w:val="0039400F"/>
    <w:rsid w:val="00394745"/>
    <w:rsid w:val="00394FCA"/>
    <w:rsid w:val="003A1A6E"/>
    <w:rsid w:val="003F243E"/>
    <w:rsid w:val="003F3077"/>
    <w:rsid w:val="00407493"/>
    <w:rsid w:val="00411D70"/>
    <w:rsid w:val="00414C21"/>
    <w:rsid w:val="0045473B"/>
    <w:rsid w:val="00454F6A"/>
    <w:rsid w:val="00456BB1"/>
    <w:rsid w:val="004654A3"/>
    <w:rsid w:val="004A1BA3"/>
    <w:rsid w:val="004A4551"/>
    <w:rsid w:val="004A5A64"/>
    <w:rsid w:val="004C7975"/>
    <w:rsid w:val="004D138A"/>
    <w:rsid w:val="004D3870"/>
    <w:rsid w:val="005052F9"/>
    <w:rsid w:val="00533D53"/>
    <w:rsid w:val="00547621"/>
    <w:rsid w:val="0059093D"/>
    <w:rsid w:val="005A7A48"/>
    <w:rsid w:val="0060296F"/>
    <w:rsid w:val="006064A8"/>
    <w:rsid w:val="006344B1"/>
    <w:rsid w:val="006351E0"/>
    <w:rsid w:val="00636DFF"/>
    <w:rsid w:val="0065491E"/>
    <w:rsid w:val="006B3F83"/>
    <w:rsid w:val="006C1E2B"/>
    <w:rsid w:val="006E1187"/>
    <w:rsid w:val="006E3FD3"/>
    <w:rsid w:val="006F44FB"/>
    <w:rsid w:val="0078764A"/>
    <w:rsid w:val="007B4CCD"/>
    <w:rsid w:val="007F0DCD"/>
    <w:rsid w:val="00802F2D"/>
    <w:rsid w:val="00803550"/>
    <w:rsid w:val="008965B9"/>
    <w:rsid w:val="008B5F63"/>
    <w:rsid w:val="008C2EFE"/>
    <w:rsid w:val="008E1FE0"/>
    <w:rsid w:val="0090718F"/>
    <w:rsid w:val="00923948"/>
    <w:rsid w:val="009879C3"/>
    <w:rsid w:val="009A35DD"/>
    <w:rsid w:val="00A06C03"/>
    <w:rsid w:val="00A24D1D"/>
    <w:rsid w:val="00A53851"/>
    <w:rsid w:val="00A6758D"/>
    <w:rsid w:val="00A677AF"/>
    <w:rsid w:val="00B87E6C"/>
    <w:rsid w:val="00BE231D"/>
    <w:rsid w:val="00BF1C4D"/>
    <w:rsid w:val="00C065F7"/>
    <w:rsid w:val="00C0672E"/>
    <w:rsid w:val="00C12206"/>
    <w:rsid w:val="00C6079D"/>
    <w:rsid w:val="00C81CC7"/>
    <w:rsid w:val="00CE061A"/>
    <w:rsid w:val="00D867B8"/>
    <w:rsid w:val="00E01196"/>
    <w:rsid w:val="00E723DE"/>
    <w:rsid w:val="00E76A6A"/>
    <w:rsid w:val="00ED418A"/>
    <w:rsid w:val="00F73C2B"/>
    <w:rsid w:val="00F81182"/>
    <w:rsid w:val="00F824BB"/>
    <w:rsid w:val="00FB1484"/>
    <w:rsid w:val="00FE4CD0"/>
    <w:rsid w:val="00FE7665"/>
    <w:rsid w:val="0130CEB5"/>
    <w:rsid w:val="04BB7A0F"/>
    <w:rsid w:val="04C5D57D"/>
    <w:rsid w:val="095807EC"/>
    <w:rsid w:val="0DC11DC6"/>
    <w:rsid w:val="10AE5295"/>
    <w:rsid w:val="14A30CC0"/>
    <w:rsid w:val="18617337"/>
    <w:rsid w:val="1F827617"/>
    <w:rsid w:val="22DE5D87"/>
    <w:rsid w:val="2490C594"/>
    <w:rsid w:val="26AC408E"/>
    <w:rsid w:val="2BA6B3C0"/>
    <w:rsid w:val="323B6AE2"/>
    <w:rsid w:val="3A939312"/>
    <w:rsid w:val="3E19E3E9"/>
    <w:rsid w:val="3E32BA8B"/>
    <w:rsid w:val="3EFC65D2"/>
    <w:rsid w:val="425CEECF"/>
    <w:rsid w:val="42D66C35"/>
    <w:rsid w:val="4AE095B7"/>
    <w:rsid w:val="4B83DDD8"/>
    <w:rsid w:val="513DC9A1"/>
    <w:rsid w:val="51C5FDFC"/>
    <w:rsid w:val="57D78D3A"/>
    <w:rsid w:val="5B7BBE34"/>
    <w:rsid w:val="6444146D"/>
    <w:rsid w:val="66B02102"/>
    <w:rsid w:val="6B9E2F3F"/>
    <w:rsid w:val="6C850D79"/>
    <w:rsid w:val="6F7678C7"/>
    <w:rsid w:val="6F7FD6A8"/>
    <w:rsid w:val="6FFFDEC2"/>
    <w:rsid w:val="7026B7B6"/>
    <w:rsid w:val="77C75B79"/>
    <w:rsid w:val="78846CFC"/>
    <w:rsid w:val="7F119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0114"/>
  <w15:chartTrackingRefBased/>
  <w15:docId w15:val="{8E3953A7-F5A7-4BD9-9E5B-ACBCF9C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49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7493"/>
    <w:rPr>
      <w:color w:val="808080"/>
    </w:rPr>
  </w:style>
  <w:style w:type="character" w:customStyle="1" w:styleId="form-required">
    <w:name w:val="form-required"/>
    <w:basedOn w:val="Policepardfaut"/>
    <w:rsid w:val="00407493"/>
  </w:style>
  <w:style w:type="paragraph" w:styleId="En-tte">
    <w:name w:val="header"/>
    <w:basedOn w:val="Normal"/>
    <w:link w:val="En-tteC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7493"/>
    <w:rPr>
      <w:rFonts w:ascii="Calibri" w:hAnsi="Calibri" w:cs="Times New Roman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493"/>
    <w:rPr>
      <w:rFonts w:ascii="Calibri" w:hAnsi="Calibri" w:cs="Times New Roman"/>
      <w:lang w:eastAsia="en-CA"/>
    </w:rPr>
  </w:style>
  <w:style w:type="character" w:styleId="Lienhypertexte">
    <w:name w:val="Hyperlink"/>
    <w:basedOn w:val="Policepardfaut"/>
    <w:uiPriority w:val="99"/>
    <w:unhideWhenUsed/>
    <w:rsid w:val="004074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30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3D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53"/>
    <w:rPr>
      <w:rFonts w:ascii="Segoe UI" w:hAnsi="Segoe UI" w:cs="Segoe UI"/>
      <w:sz w:val="18"/>
      <w:szCs w:val="18"/>
      <w:lang w:eastAsia="en-CA"/>
    </w:rPr>
  </w:style>
  <w:style w:type="character" w:styleId="Mentionnonrsolue">
    <w:name w:val="Unresolved Mention"/>
    <w:basedOn w:val="Policepardfaut"/>
    <w:uiPriority w:val="99"/>
    <w:semiHidden/>
    <w:unhideWhenUsed/>
    <w:rsid w:val="00636DFF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6B3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o.ca/profil/tahesh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3.uqo.ca/tahesh0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tacs.ca/fr/programmes/globalink/bourses-de-recherche-mitacs-globa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acs.ca/fr/programmes/globalink/bourses-de-recherche-mitacs-globalin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09F4AE0096429794B5B873568D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DD9-02CD-4A58-9310-EF2D307B482A}"/>
      </w:docPartPr>
      <w:docPartBody>
        <w:p w:rsidR="00F865A8" w:rsidRDefault="00A604FC" w:rsidP="00A604FC">
          <w:r>
            <w:rPr>
              <w:rStyle w:val="Textedelespacerserv"/>
            </w:rPr>
            <w:t>Sélectionner dans la liste.</w:t>
          </w:r>
        </w:p>
      </w:docPartBody>
    </w:docPart>
    <w:docPart>
      <w:docPartPr>
        <w:name w:val="BE28F148D2654B29A69FEA8A6CFE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37-1A87-4841-949E-86C088D7E997}"/>
      </w:docPartPr>
      <w:docPartBody>
        <w:p w:rsidR="00F865A8" w:rsidRDefault="00A604FC" w:rsidP="00A604FC">
          <w:r>
            <w:rPr>
              <w:rStyle w:val="Textedelespacerserv"/>
            </w:rPr>
            <w:t>Cliquez ou tapez pour inscrire une date.</w:t>
          </w:r>
        </w:p>
      </w:docPartBody>
    </w:docPart>
    <w:docPart>
      <w:docPartPr>
        <w:name w:val="197E0E1E35DE4FD9BCD082BB2237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E640-5EA3-4325-B2F5-DA8D5ADC636E}"/>
      </w:docPartPr>
      <w:docPartBody>
        <w:p w:rsidR="00F865A8" w:rsidRDefault="00A604FC" w:rsidP="00A604FC">
          <w:r>
            <w:rPr>
              <w:rStyle w:val="Textedelespacerserv"/>
            </w:rPr>
            <w:t>Sélectionner dans la liste.</w:t>
          </w:r>
        </w:p>
      </w:docPartBody>
    </w:docPart>
    <w:docPart>
      <w:docPartPr>
        <w:name w:val="DBC66F784A2E4A0B83D5EE293C7C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8F0F-5DE8-4191-B51E-D295D0A7A581}"/>
      </w:docPartPr>
      <w:docPartBody>
        <w:p w:rsidR="00F865A8" w:rsidRDefault="00A604FC" w:rsidP="00A604FC">
          <w:r>
            <w:rPr>
              <w:rStyle w:val="Textedelespacerserv"/>
            </w:rPr>
            <w:t>Sélectionner dans la liste.</w:t>
          </w:r>
        </w:p>
      </w:docPartBody>
    </w:docPart>
    <w:docPart>
      <w:docPartPr>
        <w:name w:val="E460441CE3174E76B76B3537E73E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7BC5-482C-4EC9-A101-5728C1FC7FA3}"/>
      </w:docPartPr>
      <w:docPartBody>
        <w:p w:rsidR="00F865A8" w:rsidRDefault="00A604FC" w:rsidP="00A604FC">
          <w:r>
            <w:rPr>
              <w:rStyle w:val="Textedelespacerserv"/>
            </w:rPr>
            <w:t>Sélectionner dans la liste.</w:t>
          </w:r>
        </w:p>
      </w:docPartBody>
    </w:docPart>
    <w:docPart>
      <w:docPartPr>
        <w:name w:val="020F7CABB1A2462F975084F7E909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3F56-F66E-4536-84F3-04CE095C7E8A}"/>
      </w:docPartPr>
      <w:docPartBody>
        <w:p w:rsidR="00F865A8" w:rsidRDefault="00A604FC" w:rsidP="00A604FC">
          <w:r>
            <w:rPr>
              <w:rStyle w:val="Textedelespacerserv"/>
            </w:rPr>
            <w:t>Sélectionner dans la liste.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8"/>
    <w:rsid w:val="00130E2C"/>
    <w:rsid w:val="004E03C6"/>
    <w:rsid w:val="006064A8"/>
    <w:rsid w:val="00625525"/>
    <w:rsid w:val="007360ED"/>
    <w:rsid w:val="00774157"/>
    <w:rsid w:val="00915DA9"/>
    <w:rsid w:val="00A604FC"/>
    <w:rsid w:val="00F865A8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04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Pineault</dc:creator>
  <cp:keywords/>
  <dc:description/>
  <cp:lastModifiedBy>adminlocal</cp:lastModifiedBy>
  <cp:revision>2</cp:revision>
  <dcterms:created xsi:type="dcterms:W3CDTF">2021-10-19T15:35:00Z</dcterms:created>
  <dcterms:modified xsi:type="dcterms:W3CDTF">2021-10-19T15:35:00Z</dcterms:modified>
</cp:coreProperties>
</file>